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bottom w:w="15" w:type="dxa"/>
          <w:right w:w="0" w:type="dxa"/>
        </w:tblCellMar>
        <w:tblLook w:val="04A0"/>
      </w:tblPr>
      <w:tblGrid>
        <w:gridCol w:w="9360"/>
      </w:tblGrid>
      <w:tr w:rsidR="00E05468" w:rsidRPr="00E05468">
        <w:trPr>
          <w:tblCellSpacing w:w="0" w:type="dxa"/>
        </w:trPr>
        <w:tc>
          <w:tcPr>
            <w:tcW w:w="0" w:type="auto"/>
            <w:shd w:val="clear" w:color="auto" w:fill="FFFFFF"/>
            <w:vAlign w:val="center"/>
            <w:hideMark/>
          </w:tcPr>
          <w:p w:rsidR="00E05468" w:rsidRPr="00E05468" w:rsidRDefault="00E05468" w:rsidP="00E05468">
            <w:pPr>
              <w:spacing w:after="0" w:line="240" w:lineRule="auto"/>
              <w:jc w:val="center"/>
              <w:rPr>
                <w:rFonts w:ascii="Verdana" w:eastAsia="Times New Roman" w:hAnsi="Verdana" w:cs="Times New Roman"/>
                <w:color w:val="454545"/>
                <w:sz w:val="20"/>
                <w:szCs w:val="20"/>
              </w:rPr>
            </w:pPr>
            <w:r w:rsidRPr="00E05468">
              <w:rPr>
                <w:rFonts w:ascii="Arial" w:eastAsia="Times New Roman" w:hAnsi="Arial" w:cs="Arial"/>
                <w:b/>
                <w:bCs/>
                <w:color w:val="003B89"/>
              </w:rPr>
              <w:t>Word Problems: Proportions</w:t>
            </w:r>
          </w:p>
        </w:tc>
      </w:tr>
      <w:tr w:rsidR="00E05468" w:rsidRPr="00E05468">
        <w:trPr>
          <w:tblCellSpacing w:w="0" w:type="dxa"/>
        </w:trPr>
        <w:tc>
          <w:tcPr>
            <w:tcW w:w="0" w:type="auto"/>
            <w:shd w:val="clear" w:color="auto" w:fill="FFFFFF"/>
            <w:vAlign w:val="center"/>
            <w:hideMark/>
          </w:tcPr>
          <w:tbl>
            <w:tblPr>
              <w:tblW w:w="4750" w:type="pct"/>
              <w:tblCellSpacing w:w="15" w:type="dxa"/>
              <w:tblCellMar>
                <w:top w:w="15" w:type="dxa"/>
                <w:left w:w="15" w:type="dxa"/>
                <w:bottom w:w="15" w:type="dxa"/>
                <w:right w:w="15" w:type="dxa"/>
              </w:tblCellMar>
              <w:tblLook w:val="04A0"/>
            </w:tblPr>
            <w:tblGrid>
              <w:gridCol w:w="8892"/>
            </w:tblGrid>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In order to solve problems involving proportions, you should be able to:</w:t>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w:t>
                  </w:r>
                </w:p>
                <w:p w:rsidR="00E05468" w:rsidRPr="00E05468" w:rsidRDefault="00E05468" w:rsidP="00E05468">
                  <w:pPr>
                    <w:numPr>
                      <w:ilvl w:val="0"/>
                      <w:numId w:val="1"/>
                    </w:numPr>
                    <w:spacing w:before="100" w:beforeAutospacing="1" w:after="100" w:afterAutospacing="1"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work with fractions </w:t>
                  </w:r>
                </w:p>
                <w:p w:rsidR="00E05468" w:rsidRPr="00E05468" w:rsidRDefault="00E05468" w:rsidP="00E05468">
                  <w:pPr>
                    <w:numPr>
                      <w:ilvl w:val="0"/>
                      <w:numId w:val="1"/>
                    </w:numPr>
                    <w:spacing w:before="100" w:beforeAutospacing="1" w:after="100" w:afterAutospacing="1"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set up </w:t>
                  </w:r>
                  <w:hyperlink r:id="rId5" w:history="1">
                    <w:r w:rsidRPr="00E05468">
                      <w:rPr>
                        <w:rFonts w:ascii="Verdana" w:eastAsia="Times New Roman" w:hAnsi="Verdana" w:cs="Times New Roman"/>
                        <w:color w:val="BE3D2E"/>
                        <w:sz w:val="20"/>
                      </w:rPr>
                      <w:t>ratios</w:t>
                    </w:r>
                  </w:hyperlink>
                  <w:r w:rsidRPr="00E05468">
                    <w:rPr>
                      <w:rFonts w:ascii="Verdana" w:eastAsia="Times New Roman" w:hAnsi="Verdana" w:cs="Times New Roman"/>
                      <w:color w:val="454545"/>
                      <w:sz w:val="20"/>
                      <w:szCs w:val="20"/>
                    </w:rPr>
                    <w:t xml:space="preserve"> </w:t>
                  </w:r>
                </w:p>
                <w:p w:rsidR="00E05468" w:rsidRPr="00E05468" w:rsidRDefault="00E05468" w:rsidP="00E05468">
                  <w:pPr>
                    <w:numPr>
                      <w:ilvl w:val="0"/>
                      <w:numId w:val="1"/>
                    </w:numPr>
                    <w:spacing w:before="100" w:beforeAutospacing="1" w:after="100" w:afterAutospacing="1"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set up equivalent fractions </w:t>
                  </w:r>
                </w:p>
                <w:p w:rsidR="00E05468" w:rsidRPr="00E05468" w:rsidRDefault="00E05468" w:rsidP="00E05468">
                  <w:pPr>
                    <w:numPr>
                      <w:ilvl w:val="0"/>
                      <w:numId w:val="1"/>
                    </w:numPr>
                    <w:spacing w:before="100" w:beforeAutospacing="1" w:after="100" w:afterAutospacing="1"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cross multiply </w:t>
                  </w:r>
                </w:p>
                <w:p w:rsidR="00E05468" w:rsidRPr="00E05468" w:rsidRDefault="00E05468" w:rsidP="00E05468">
                  <w:pPr>
                    <w:numPr>
                      <w:ilvl w:val="0"/>
                      <w:numId w:val="1"/>
                    </w:numPr>
                    <w:spacing w:before="100" w:beforeAutospacing="1" w:after="100" w:afterAutospacing="1"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solve </w:t>
                  </w:r>
                  <w:hyperlink r:id="rId6" w:history="1">
                    <w:r w:rsidRPr="00E05468">
                      <w:rPr>
                        <w:rFonts w:ascii="Verdana" w:eastAsia="Times New Roman" w:hAnsi="Verdana" w:cs="Times New Roman"/>
                        <w:color w:val="BE3D2E"/>
                        <w:sz w:val="20"/>
                      </w:rPr>
                      <w:t>one-step equations</w:t>
                    </w:r>
                  </w:hyperlink>
                  <w:r w:rsidRPr="00E05468">
                    <w:rPr>
                      <w:rFonts w:ascii="Verdana" w:eastAsia="Times New Roman" w:hAnsi="Verdana" w:cs="Times New Roman"/>
                      <w:color w:val="454545"/>
                      <w:sz w:val="20"/>
                      <w:szCs w:val="20"/>
                    </w:rPr>
                    <w:t xml:space="preserve"> </w:t>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w:t>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A </w:t>
                  </w:r>
                  <w:hyperlink r:id="rId7" w:history="1">
                    <w:r w:rsidRPr="00E05468">
                      <w:rPr>
                        <w:rFonts w:ascii="Verdana" w:eastAsia="Times New Roman" w:hAnsi="Verdana" w:cs="Times New Roman"/>
                        <w:color w:val="8B008B"/>
                        <w:sz w:val="20"/>
                      </w:rPr>
                      <w:t>proportion</w:t>
                    </w:r>
                  </w:hyperlink>
                  <w:r w:rsidRPr="00E05468">
                    <w:rPr>
                      <w:rFonts w:ascii="Verdana" w:eastAsia="Times New Roman" w:hAnsi="Verdana" w:cs="Times New Roman"/>
                      <w:color w:val="454545"/>
                      <w:sz w:val="20"/>
                      <w:szCs w:val="20"/>
                    </w:rPr>
                    <w:t xml:space="preserve"> sets two ratios equal to each other. In one ratio, one of the quantities is not known. You then use cross multiplication and solve the </w:t>
                  </w:r>
                  <w:hyperlink r:id="rId8" w:history="1">
                    <w:r w:rsidRPr="00E05468">
                      <w:rPr>
                        <w:rFonts w:ascii="Verdana" w:eastAsia="Times New Roman" w:hAnsi="Verdana" w:cs="Times New Roman"/>
                        <w:color w:val="8B008B"/>
                        <w:sz w:val="20"/>
                      </w:rPr>
                      <w:t>equation</w:t>
                    </w:r>
                  </w:hyperlink>
                  <w:r w:rsidRPr="00E05468">
                    <w:rPr>
                      <w:rFonts w:ascii="Verdana" w:eastAsia="Times New Roman" w:hAnsi="Verdana" w:cs="Times New Roman"/>
                      <w:color w:val="454545"/>
                      <w:sz w:val="20"/>
                      <w:szCs w:val="20"/>
                    </w:rPr>
                    <w:t xml:space="preserve"> for the missing value.</w:t>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Suppose it takes 48 chicken fingers to feed Mr. Young’s 4th grade class of 20 students. How many chicken fingers would be needed for 30 students?</w:t>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w:t>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There are several ways to approach this problem. Most students feel that the easiest way is to set up a </w:t>
                  </w:r>
                  <w:hyperlink r:id="rId9" w:history="1">
                    <w:r w:rsidRPr="00E05468">
                      <w:rPr>
                        <w:rFonts w:ascii="Verdana" w:eastAsia="Times New Roman" w:hAnsi="Verdana" w:cs="Times New Roman"/>
                        <w:color w:val="8B008B"/>
                        <w:sz w:val="20"/>
                      </w:rPr>
                      <w:t>ratio</w:t>
                    </w:r>
                  </w:hyperlink>
                  <w:r w:rsidRPr="00E05468">
                    <w:rPr>
                      <w:rFonts w:ascii="Verdana" w:eastAsia="Times New Roman" w:hAnsi="Verdana" w:cs="Times New Roman"/>
                      <w:color w:val="454545"/>
                      <w:sz w:val="20"/>
                      <w:szCs w:val="20"/>
                    </w:rPr>
                    <w:t xml:space="preserve"> with the first piece of information given in the problem. In this problem, the </w:t>
                  </w:r>
                  <w:hyperlink r:id="rId10" w:history="1">
                    <w:r w:rsidRPr="00E05468">
                      <w:rPr>
                        <w:rFonts w:ascii="Verdana" w:eastAsia="Times New Roman" w:hAnsi="Verdana" w:cs="Times New Roman"/>
                        <w:color w:val="8B008B"/>
                        <w:sz w:val="20"/>
                      </w:rPr>
                      <w:t>ratio</w:t>
                    </w:r>
                  </w:hyperlink>
                  <w:r w:rsidRPr="00E05468">
                    <w:rPr>
                      <w:rFonts w:ascii="Verdana" w:eastAsia="Times New Roman" w:hAnsi="Verdana" w:cs="Times New Roman"/>
                      <w:color w:val="454545"/>
                      <w:sz w:val="20"/>
                      <w:szCs w:val="20"/>
                    </w:rPr>
                    <w:t xml:space="preserve"> would </w:t>
                  </w:r>
                  <w:proofErr w:type="gramStart"/>
                  <w:r w:rsidRPr="00E05468">
                    <w:rPr>
                      <w:rFonts w:ascii="Verdana" w:eastAsia="Times New Roman" w:hAnsi="Verdana" w:cs="Times New Roman"/>
                      <w:color w:val="454545"/>
                      <w:sz w:val="20"/>
                      <w:szCs w:val="20"/>
                    </w:rPr>
                    <w:t xml:space="preserve">be </w:t>
                  </w:r>
                  <w:proofErr w:type="gramEnd"/>
                  <w:r>
                    <w:rPr>
                      <w:rFonts w:ascii="Verdana" w:eastAsia="Times New Roman" w:hAnsi="Verdana" w:cs="Times New Roman"/>
                      <w:noProof/>
                      <w:color w:val="454545"/>
                      <w:sz w:val="20"/>
                      <w:szCs w:val="20"/>
                    </w:rPr>
                    <w:drawing>
                      <wp:inline distT="0" distB="0" distL="0" distR="0">
                        <wp:extent cx="990600" cy="352425"/>
                        <wp:effectExtent l="0" t="0" r="0" b="0"/>
                        <wp:docPr id="1" name="Picture 1" descr="http://www.algebralab.org/img/5fa11429-68db-458a-8275-29459d5f9d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ebralab.org/img/5fa11429-68db-458a-8275-29459d5f9d73.gif"/>
                                <pic:cNvPicPr>
                                  <a:picLocks noChangeAspect="1" noChangeArrowheads="1"/>
                                </pic:cNvPicPr>
                              </pic:nvPicPr>
                              <pic:blipFill>
                                <a:blip r:embed="rId11"/>
                                <a:srcRect/>
                                <a:stretch>
                                  <a:fillRect/>
                                </a:stretch>
                              </pic:blipFill>
                              <pic:spPr bwMode="auto">
                                <a:xfrm>
                                  <a:off x="0" y="0"/>
                                  <a:ext cx="990600" cy="352425"/>
                                </a:xfrm>
                                <a:prstGeom prst="rect">
                                  <a:avLst/>
                                </a:prstGeom>
                                <a:noFill/>
                                <a:ln w="9525">
                                  <a:noFill/>
                                  <a:miter lim="800000"/>
                                  <a:headEnd/>
                                  <a:tailEnd/>
                                </a:ln>
                              </pic:spPr>
                            </pic:pic>
                          </a:graphicData>
                        </a:graphic>
                      </wp:inline>
                    </w:drawing>
                  </w:r>
                  <w:r w:rsidRPr="00E05468">
                    <w:rPr>
                      <w:rFonts w:ascii="Verdana" w:eastAsia="Times New Roman" w:hAnsi="Verdana" w:cs="Times New Roman"/>
                      <w:color w:val="454545"/>
                      <w:sz w:val="20"/>
                      <w:szCs w:val="20"/>
                    </w:rPr>
                    <w:t xml:space="preserve">. According to the problem, it takes 48 chicken fingers for 20 students which can be expressed as the </w:t>
                  </w:r>
                  <w:hyperlink r:id="rId12" w:history="1">
                    <w:r w:rsidRPr="00E05468">
                      <w:rPr>
                        <w:rFonts w:ascii="Verdana" w:eastAsia="Times New Roman" w:hAnsi="Verdana" w:cs="Times New Roman"/>
                        <w:color w:val="8B008B"/>
                        <w:sz w:val="20"/>
                      </w:rPr>
                      <w:t>ratio</w:t>
                    </w:r>
                  </w:hyperlink>
                  <w:r w:rsidRPr="00E05468">
                    <w:rPr>
                      <w:rFonts w:ascii="Verdana" w:eastAsia="Times New Roman" w:hAnsi="Verdana" w:cs="Times New Roman"/>
                      <w:color w:val="454545"/>
                      <w:sz w:val="20"/>
                      <w:szCs w:val="20"/>
                    </w:rPr>
                    <w:t xml:space="preserve"> </w:t>
                  </w:r>
                  <w:r>
                    <w:rPr>
                      <w:rFonts w:ascii="Verdana" w:eastAsia="Times New Roman" w:hAnsi="Verdana" w:cs="Times New Roman"/>
                      <w:noProof/>
                      <w:color w:val="454545"/>
                      <w:sz w:val="20"/>
                      <w:szCs w:val="20"/>
                    </w:rPr>
                    <w:drawing>
                      <wp:inline distT="0" distB="0" distL="0" distR="0">
                        <wp:extent cx="219075" cy="352425"/>
                        <wp:effectExtent l="19050" t="0" r="0" b="0"/>
                        <wp:docPr id="2" name="Picture 2" descr="http://www.algebralab.org/img/a1b43826-55a7-4cea-aa7b-b92c6b6817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gebralab.org/img/a1b43826-55a7-4cea-aa7b-b92c6b681793.gif"/>
                                <pic:cNvPicPr>
                                  <a:picLocks noChangeAspect="1" noChangeArrowheads="1"/>
                                </pic:cNvPicPr>
                              </pic:nvPicPr>
                              <pic:blipFill>
                                <a:blip r:embed="rId13"/>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Pr="00E05468">
                    <w:rPr>
                      <w:rFonts w:ascii="Verdana" w:eastAsia="Times New Roman" w:hAnsi="Verdana" w:cs="Times New Roman"/>
                      <w:color w:val="454545"/>
                      <w:sz w:val="20"/>
                      <w:szCs w:val="20"/>
                    </w:rPr>
                    <w:t xml:space="preserve">. Now we need to set up the second </w:t>
                  </w:r>
                  <w:hyperlink r:id="rId14" w:history="1">
                    <w:r w:rsidRPr="00E05468">
                      <w:rPr>
                        <w:rFonts w:ascii="Verdana" w:eastAsia="Times New Roman" w:hAnsi="Verdana" w:cs="Times New Roman"/>
                        <w:color w:val="8B008B"/>
                        <w:sz w:val="20"/>
                      </w:rPr>
                      <w:t>ratio</w:t>
                    </w:r>
                  </w:hyperlink>
                  <w:r w:rsidRPr="00E05468">
                    <w:rPr>
                      <w:rFonts w:ascii="Verdana" w:eastAsia="Times New Roman" w:hAnsi="Verdana" w:cs="Times New Roman"/>
                      <w:color w:val="454545"/>
                      <w:sz w:val="20"/>
                      <w:szCs w:val="20"/>
                    </w:rPr>
                    <w:t xml:space="preserve"> for the larger group of students keeping in mind that the number of chicken fingers goes in the numerator and the number of students goes in the denominator. We do not know the number of students, so we can call it </w:t>
                  </w:r>
                  <w:r w:rsidRPr="00E05468">
                    <w:rPr>
                      <w:rFonts w:ascii="Verdana" w:eastAsia="Times New Roman" w:hAnsi="Verdana" w:cs="Times New Roman"/>
                      <w:i/>
                      <w:iCs/>
                      <w:color w:val="454545"/>
                      <w:sz w:val="20"/>
                    </w:rPr>
                    <w:t>x</w:t>
                  </w:r>
                  <w:r w:rsidRPr="00E05468">
                    <w:rPr>
                      <w:rFonts w:ascii="Verdana" w:eastAsia="Times New Roman" w:hAnsi="Verdana" w:cs="Times New Roman"/>
                      <w:color w:val="454545"/>
                      <w:sz w:val="20"/>
                      <w:szCs w:val="20"/>
                    </w:rPr>
                    <w:t xml:space="preserve">. The number of students is 30. This gives the </w:t>
                  </w:r>
                  <w:hyperlink r:id="rId15" w:history="1">
                    <w:r w:rsidRPr="00E05468">
                      <w:rPr>
                        <w:rFonts w:ascii="Verdana" w:eastAsia="Times New Roman" w:hAnsi="Verdana" w:cs="Times New Roman"/>
                        <w:color w:val="8B008B"/>
                        <w:sz w:val="20"/>
                      </w:rPr>
                      <w:t>ratio</w:t>
                    </w:r>
                  </w:hyperlink>
                  <w:r w:rsidRPr="00E05468">
                    <w:rPr>
                      <w:rFonts w:ascii="Verdana" w:eastAsia="Times New Roman" w:hAnsi="Verdana" w:cs="Times New Roman"/>
                      <w:color w:val="454545"/>
                      <w:sz w:val="20"/>
                      <w:szCs w:val="20"/>
                    </w:rPr>
                    <w:t xml:space="preserve"> </w:t>
                  </w:r>
                  <w:r>
                    <w:rPr>
                      <w:rFonts w:ascii="Verdana" w:eastAsia="Times New Roman" w:hAnsi="Verdana" w:cs="Times New Roman"/>
                      <w:noProof/>
                      <w:color w:val="454545"/>
                      <w:sz w:val="20"/>
                      <w:szCs w:val="20"/>
                    </w:rPr>
                    <w:drawing>
                      <wp:inline distT="0" distB="0" distL="0" distR="0">
                        <wp:extent cx="219075" cy="352425"/>
                        <wp:effectExtent l="0" t="0" r="9525" b="0"/>
                        <wp:docPr id="3" name="Picture 3" descr="http://www.algebralab.org/img/d5be78e6-92ad-42bb-9ab2-d783486cb2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gebralab.org/img/d5be78e6-92ad-42bb-9ab2-d783486cb2d6.gif"/>
                                <pic:cNvPicPr>
                                  <a:picLocks noChangeAspect="1" noChangeArrowheads="1"/>
                                </pic:cNvPicPr>
                              </pic:nvPicPr>
                              <pic:blipFill>
                                <a:blip r:embed="rId16"/>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Pr="00E05468">
                    <w:rPr>
                      <w:rFonts w:ascii="Verdana" w:eastAsia="Times New Roman" w:hAnsi="Verdana" w:cs="Times New Roman"/>
                      <w:color w:val="454545"/>
                      <w:sz w:val="20"/>
                      <w:szCs w:val="20"/>
                    </w:rPr>
                    <w:t xml:space="preserve">. Solving a </w:t>
                  </w:r>
                  <w:hyperlink r:id="rId17" w:history="1">
                    <w:r w:rsidRPr="00E05468">
                      <w:rPr>
                        <w:rFonts w:ascii="Verdana" w:eastAsia="Times New Roman" w:hAnsi="Verdana" w:cs="Times New Roman"/>
                        <w:color w:val="8B008B"/>
                        <w:sz w:val="20"/>
                      </w:rPr>
                      <w:t>proportion</w:t>
                    </w:r>
                  </w:hyperlink>
                  <w:r w:rsidRPr="00E05468">
                    <w:rPr>
                      <w:rFonts w:ascii="Verdana" w:eastAsia="Times New Roman" w:hAnsi="Verdana" w:cs="Times New Roman"/>
                      <w:color w:val="454545"/>
                      <w:sz w:val="20"/>
                      <w:szCs w:val="20"/>
                    </w:rPr>
                    <w:t xml:space="preserve"> means that we are now going to set the two ratios equal to each other and solve.</w:t>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w:t>
                  </w:r>
                </w:p>
                <w:p w:rsidR="00E05468" w:rsidRPr="00E05468" w:rsidRDefault="00E05468" w:rsidP="00E05468">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1143000" cy="1000125"/>
                        <wp:effectExtent l="19050" t="0" r="0" b="0"/>
                        <wp:docPr id="4" name="Picture 4" descr="http://www.algebralab.org/img/33ca21d6-50c3-497e-9ec0-b98abd634e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gebralab.org/img/33ca21d6-50c3-497e-9ec0-b98abd634ec0.gif"/>
                                <pic:cNvPicPr>
                                  <a:picLocks noChangeAspect="1" noChangeArrowheads="1"/>
                                </pic:cNvPicPr>
                              </pic:nvPicPr>
                              <pic:blipFill>
                                <a:blip r:embed="rId18"/>
                                <a:srcRect/>
                                <a:stretch>
                                  <a:fillRect/>
                                </a:stretch>
                              </pic:blipFill>
                              <pic:spPr bwMode="auto">
                                <a:xfrm>
                                  <a:off x="0" y="0"/>
                                  <a:ext cx="1143000" cy="1000125"/>
                                </a:xfrm>
                                <a:prstGeom prst="rect">
                                  <a:avLst/>
                                </a:prstGeom>
                                <a:noFill/>
                                <a:ln w="9525">
                                  <a:noFill/>
                                  <a:miter lim="800000"/>
                                  <a:headEnd/>
                                  <a:tailEnd/>
                                </a:ln>
                              </pic:spPr>
                            </pic:pic>
                          </a:graphicData>
                        </a:graphic>
                      </wp:inline>
                    </w:drawing>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w:t>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So it will take 72 chicken fingers to feed 30 students.</w:t>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w:t>
                  </w: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It is helpful to set up the </w:t>
                  </w:r>
                  <w:hyperlink r:id="rId19" w:history="1">
                    <w:r w:rsidRPr="00E05468">
                      <w:rPr>
                        <w:rFonts w:ascii="Verdana" w:eastAsia="Times New Roman" w:hAnsi="Verdana" w:cs="Times New Roman"/>
                        <w:color w:val="8B008B"/>
                        <w:sz w:val="20"/>
                      </w:rPr>
                      <w:t>ratio</w:t>
                    </w:r>
                  </w:hyperlink>
                  <w:r w:rsidRPr="00E05468">
                    <w:rPr>
                      <w:rFonts w:ascii="Verdana" w:eastAsia="Times New Roman" w:hAnsi="Verdana" w:cs="Times New Roman"/>
                      <w:color w:val="454545"/>
                      <w:sz w:val="20"/>
                      <w:szCs w:val="20"/>
                    </w:rPr>
                    <w:t xml:space="preserve"> in words before using numbers so that you are consistent. You could have set up the previous problem in other ways, but as long as you were consistent with your ratios your answer should still be 72.</w:t>
                  </w:r>
                </w:p>
              </w:tc>
            </w:tr>
            <w:tr w:rsidR="00E05468" w:rsidRPr="00E05468" w:rsidTr="00E05468">
              <w:trPr>
                <w:tblCellSpacing w:w="15" w:type="dxa"/>
              </w:trPr>
              <w:tc>
                <w:tcPr>
                  <w:tcW w:w="0" w:type="auto"/>
                  <w:shd w:val="clear" w:color="auto" w:fill="FFFFFF"/>
                  <w:vAlign w:val="center"/>
                  <w:hideMark/>
                </w:tcPr>
                <w:p w:rsidR="00E05468" w:rsidRDefault="00E05468"/>
                <w:p w:rsidR="00E05468" w:rsidRDefault="00E05468"/>
                <w:p w:rsidR="00E05468" w:rsidRDefault="00E05468"/>
                <w:tbl>
                  <w:tblPr>
                    <w:tblW w:w="4750" w:type="pct"/>
                    <w:tblCellSpacing w:w="15" w:type="dxa"/>
                    <w:shd w:val="clear" w:color="auto" w:fill="FFFFFF"/>
                    <w:tblCellMar>
                      <w:left w:w="0" w:type="dxa"/>
                      <w:bottom w:w="15" w:type="dxa"/>
                      <w:right w:w="0" w:type="dxa"/>
                    </w:tblCellMar>
                    <w:tblLook w:val="04A0"/>
                  </w:tblPr>
                  <w:tblGrid>
                    <w:gridCol w:w="420"/>
                    <w:gridCol w:w="7942"/>
                  </w:tblGrid>
                  <w:tr w:rsidR="00E05468" w:rsidRPr="00E05468" w:rsidTr="00E05468">
                    <w:trPr>
                      <w:tblCellSpacing w:w="15" w:type="dxa"/>
                    </w:trPr>
                    <w:tc>
                      <w:tcPr>
                        <w:tcW w:w="0" w:type="auto"/>
                        <w:gridSpan w:val="2"/>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br/>
                        </w:r>
                      </w:p>
                    </w:tc>
                  </w:tr>
                  <w:tr w:rsidR="00E05468" w:rsidRPr="00E05468" w:rsidTr="00E05468">
                    <w:trPr>
                      <w:tblCellSpacing w:w="15" w:type="dxa"/>
                    </w:trPr>
                    <w:tc>
                      <w:tcPr>
                        <w:tcW w:w="375" w:type="dxa"/>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r>
                  <w:tr w:rsidR="00E05468" w:rsidRPr="00E05468" w:rsidTr="00E05468">
                    <w:trPr>
                      <w:tblCellSpacing w:w="15" w:type="dxa"/>
                    </w:trPr>
                    <w:tc>
                      <w:tcPr>
                        <w:tcW w:w="375" w:type="dxa"/>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420"/>
                          <w:gridCol w:w="570"/>
                          <w:gridCol w:w="6907"/>
                        </w:tblGrid>
                        <w:tr w:rsidR="00E05468" w:rsidRPr="00E05468" w:rsidTr="00E05468">
                          <w:trPr>
                            <w:tblCellSpacing w:w="15" w:type="dxa"/>
                          </w:trPr>
                          <w:tc>
                            <w:tcPr>
                              <w:tcW w:w="0" w:type="auto"/>
                              <w:gridSpan w:val="3"/>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b/>
                                  <w:bCs/>
                                  <w:color w:val="454545"/>
                                  <w:sz w:val="20"/>
                                </w:rPr>
                                <w:t>Question #1</w:t>
                              </w:r>
                            </w:p>
                          </w:tc>
                        </w:tr>
                        <w:tr w:rsidR="00E05468" w:rsidRPr="00E05468" w:rsidTr="00E05468">
                          <w:trPr>
                            <w:tblCellSpacing w:w="15" w:type="dxa"/>
                          </w:trPr>
                          <w:tc>
                            <w:tcPr>
                              <w:tcW w:w="0" w:type="auto"/>
                              <w:shd w:val="clear" w:color="auto" w:fill="FFFFFF"/>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7.25pt;height:17.25pt" o:ole="">
                                    <v:imagedata r:id="rId20" o:title=""/>
                                  </v:shape>
                                  <w:control r:id="rId21" w:name="DefaultOcxName1" w:shapeid="_x0000_i1079"/>
                                </w:object>
                              </w:r>
                            </w:p>
                          </w:tc>
                          <w:tc>
                            <w:tcPr>
                              <w:tcW w:w="0" w:type="auto"/>
                              <w:shd w:val="clear" w:color="auto" w:fill="FFFFFF"/>
                              <w:hideMark/>
                            </w:tcPr>
                            <w:p w:rsidR="00E05468" w:rsidRPr="00E05468" w:rsidRDefault="00E05468" w:rsidP="00E05468">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BE3D2E"/>
                                  <w:sz w:val="20"/>
                                  <w:szCs w:val="20"/>
                                </w:rPr>
                                <w:drawing>
                                  <wp:inline distT="0" distB="0" distL="0" distR="0">
                                    <wp:extent cx="295275" cy="295275"/>
                                    <wp:effectExtent l="19050" t="0" r="9525" b="0"/>
                                    <wp:docPr id="6" name="Picture 6" descr="Audi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dio">
                                              <a:hlinkClick r:id="rId22"/>
                                            </pic:cNvPr>
                                            <pic:cNvPicPr>
                                              <a:picLocks noChangeAspect="1" noChangeArrowheads="1"/>
                                            </pic:cNvPicPr>
                                          </pic:nvPicPr>
                                          <pic:blipFill>
                                            <a:blip r:embed="rId23"/>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 David read 40 pages of a book in 50 minutes. How many pages should he be able to read in 80 minutes? </w:t>
                              </w:r>
                            </w:p>
                          </w:tc>
                        </w:tr>
                      </w:tbl>
                      <w:p w:rsidR="00E05468" w:rsidRDefault="00E05468" w:rsidP="00E05468">
                        <w:pPr>
                          <w:spacing w:before="100" w:beforeAutospacing="1" w:after="240" w:line="240" w:lineRule="auto"/>
                          <w:rPr>
                            <w:rFonts w:ascii="Verdana" w:eastAsia="Times New Roman" w:hAnsi="Verdana" w:cs="Times New Roman"/>
                            <w:color w:val="454545"/>
                            <w:sz w:val="20"/>
                            <w:szCs w:val="20"/>
                          </w:rPr>
                        </w:pPr>
                      </w:p>
                      <w:p w:rsidR="00E05468" w:rsidRPr="00E05468" w:rsidRDefault="00E05468" w:rsidP="00E05468">
                        <w:pPr>
                          <w:spacing w:before="100" w:beforeAutospacing="1" w:after="240" w:line="240" w:lineRule="auto"/>
                          <w:rPr>
                            <w:rFonts w:ascii="Verdana" w:eastAsia="Times New Roman" w:hAnsi="Verdana" w:cs="Times New Roman"/>
                            <w:color w:val="454545"/>
                            <w:sz w:val="20"/>
                            <w:szCs w:val="20"/>
                          </w:rPr>
                        </w:pPr>
                      </w:p>
                      <w:tbl>
                        <w:tblPr>
                          <w:tblW w:w="0" w:type="auto"/>
                          <w:tblCellSpacing w:w="15" w:type="dxa"/>
                          <w:tblCellMar>
                            <w:top w:w="15" w:type="dxa"/>
                            <w:left w:w="15" w:type="dxa"/>
                            <w:bottom w:w="15" w:type="dxa"/>
                            <w:right w:w="15" w:type="dxa"/>
                          </w:tblCellMar>
                          <w:tblLook w:val="04A0"/>
                        </w:tblPr>
                        <w:tblGrid>
                          <w:gridCol w:w="420"/>
                          <w:gridCol w:w="570"/>
                          <w:gridCol w:w="6907"/>
                        </w:tblGrid>
                        <w:tr w:rsidR="00E05468" w:rsidRPr="00E05468" w:rsidTr="00E05468">
                          <w:trPr>
                            <w:tblCellSpacing w:w="15" w:type="dxa"/>
                          </w:trPr>
                          <w:tc>
                            <w:tcPr>
                              <w:tcW w:w="0" w:type="auto"/>
                              <w:gridSpan w:val="3"/>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b/>
                                  <w:bCs/>
                                  <w:color w:val="454545"/>
                                  <w:sz w:val="20"/>
                                </w:rPr>
                                <w:t>Question #2</w:t>
                              </w:r>
                            </w:p>
                          </w:tc>
                        </w:tr>
                        <w:tr w:rsidR="00E05468" w:rsidRPr="00E05468" w:rsidTr="00E05468">
                          <w:trPr>
                            <w:tblCellSpacing w:w="15" w:type="dxa"/>
                          </w:trPr>
                          <w:tc>
                            <w:tcPr>
                              <w:tcW w:w="0" w:type="auto"/>
                              <w:shd w:val="clear" w:color="auto" w:fill="FFFFFF"/>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object w:dxaOrig="1440" w:dyaOrig="1440">
                                  <v:shape id="_x0000_i1077" type="#_x0000_t75" style="width:17.25pt;height:17.25pt" o:ole="">
                                    <v:imagedata r:id="rId20" o:title=""/>
                                  </v:shape>
                                  <w:control r:id="rId24" w:name="DefaultOcxName3" w:shapeid="_x0000_i1077"/>
                                </w:object>
                              </w:r>
                            </w:p>
                          </w:tc>
                          <w:tc>
                            <w:tcPr>
                              <w:tcW w:w="0" w:type="auto"/>
                              <w:shd w:val="clear" w:color="auto" w:fill="FFFFFF"/>
                              <w:hideMark/>
                            </w:tcPr>
                            <w:p w:rsidR="00E05468" w:rsidRPr="00E05468" w:rsidRDefault="00E05468" w:rsidP="00E05468">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BE3D2E"/>
                                  <w:sz w:val="20"/>
                                  <w:szCs w:val="20"/>
                                </w:rPr>
                                <w:drawing>
                                  <wp:inline distT="0" distB="0" distL="0" distR="0">
                                    <wp:extent cx="295275" cy="295275"/>
                                    <wp:effectExtent l="19050" t="0" r="9525" b="0"/>
                                    <wp:docPr id="7" name="Picture 7" descr="Audi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dio">
                                              <a:hlinkClick r:id="rId25"/>
                                            </pic:cNvPr>
                                            <pic:cNvPicPr>
                                              <a:picLocks noChangeAspect="1" noChangeArrowheads="1"/>
                                            </pic:cNvPicPr>
                                          </pic:nvPicPr>
                                          <pic:blipFill>
                                            <a:blip r:embed="rId23"/>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Jeannie takes inventory of her closet and discovers that she has 8 shirts for every 5 pair of jeans. If she has 40 shirts, how many pairs of jeans does she have? </w:t>
                              </w:r>
                            </w:p>
                          </w:tc>
                        </w:tr>
                      </w:tbl>
                      <w:p w:rsidR="00E05468" w:rsidRPr="00E05468" w:rsidRDefault="00E05468" w:rsidP="00E05468">
                        <w:pPr>
                          <w:spacing w:before="100" w:beforeAutospacing="1" w:after="240" w:line="240" w:lineRule="auto"/>
                          <w:rPr>
                            <w:rFonts w:ascii="Verdana" w:eastAsia="Times New Roman" w:hAnsi="Verdana" w:cs="Times New Roman"/>
                            <w:color w:val="454545"/>
                            <w:sz w:val="20"/>
                            <w:szCs w:val="20"/>
                          </w:rPr>
                        </w:pPr>
                      </w:p>
                    </w:tc>
                  </w:tr>
                  <w:tr w:rsidR="00E05468" w:rsidRPr="00E05468" w:rsidTr="00E05468">
                    <w:trPr>
                      <w:tblCellSpacing w:w="15" w:type="dxa"/>
                    </w:trPr>
                    <w:tc>
                      <w:tcPr>
                        <w:tcW w:w="0" w:type="auto"/>
                        <w:gridSpan w:val="2"/>
                        <w:shd w:val="clear" w:color="auto" w:fill="FFFFFF"/>
                        <w:vAlign w:val="center"/>
                        <w:hideMark/>
                      </w:tcPr>
                      <w:p w:rsidR="00E05468" w:rsidRPr="00E05468" w:rsidRDefault="00E05468" w:rsidP="00E05468">
                        <w:pPr>
                          <w:spacing w:after="0" w:line="240" w:lineRule="auto"/>
                          <w:jc w:val="center"/>
                          <w:rPr>
                            <w:rFonts w:ascii="Verdana" w:eastAsia="Times New Roman" w:hAnsi="Verdana" w:cs="Times New Roman"/>
                            <w:color w:val="454545"/>
                            <w:sz w:val="20"/>
                            <w:szCs w:val="20"/>
                          </w:rPr>
                        </w:pPr>
                      </w:p>
                    </w:tc>
                  </w:tr>
                </w:tbl>
                <w:p w:rsidR="00E05468" w:rsidRPr="00E05468" w:rsidRDefault="00E05468" w:rsidP="00E05468">
                  <w:pPr>
                    <w:spacing w:after="0" w:line="240" w:lineRule="auto"/>
                    <w:rPr>
                      <w:rFonts w:ascii="Verdana" w:eastAsia="Times New Roman" w:hAnsi="Verdana" w:cs="Times New Roman"/>
                      <w:vanish/>
                      <w:color w:val="454545"/>
                      <w:sz w:val="20"/>
                      <w:szCs w:val="20"/>
                    </w:rPr>
                  </w:pPr>
                </w:p>
                <w:tbl>
                  <w:tblPr>
                    <w:tblW w:w="4750" w:type="pct"/>
                    <w:tblCellSpacing w:w="15" w:type="dxa"/>
                    <w:shd w:val="clear" w:color="auto" w:fill="FFFFFF"/>
                    <w:tblCellMar>
                      <w:left w:w="0" w:type="dxa"/>
                      <w:bottom w:w="15" w:type="dxa"/>
                      <w:right w:w="0" w:type="dxa"/>
                    </w:tblCellMar>
                    <w:tblLook w:val="04A0"/>
                  </w:tblPr>
                  <w:tblGrid>
                    <w:gridCol w:w="420"/>
                    <w:gridCol w:w="7942"/>
                  </w:tblGrid>
                  <w:tr w:rsidR="00E05468" w:rsidRPr="00E05468" w:rsidTr="00E05468">
                    <w:trPr>
                      <w:tblCellSpacing w:w="15" w:type="dxa"/>
                    </w:trPr>
                    <w:tc>
                      <w:tcPr>
                        <w:tcW w:w="0" w:type="auto"/>
                        <w:gridSpan w:val="2"/>
                        <w:shd w:val="clear" w:color="auto" w:fill="FFFFFF"/>
                        <w:vAlign w:val="center"/>
                        <w:hideMark/>
                      </w:tcPr>
                      <w:p w:rsidR="00E05468" w:rsidRDefault="00E05468" w:rsidP="00E05468">
                        <w:pPr>
                          <w:spacing w:after="0" w:line="240" w:lineRule="auto"/>
                          <w:rPr>
                            <w:rFonts w:ascii="Verdana" w:eastAsia="Times New Roman" w:hAnsi="Verdana" w:cs="Times New Roman"/>
                            <w:color w:val="454545"/>
                            <w:sz w:val="20"/>
                            <w:szCs w:val="20"/>
                          </w:rPr>
                        </w:pPr>
                      </w:p>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br/>
                        </w:r>
                      </w:p>
                    </w:tc>
                  </w:tr>
                  <w:tr w:rsidR="00E05468" w:rsidRPr="00E05468" w:rsidTr="00E05468">
                    <w:trPr>
                      <w:tblCellSpacing w:w="15" w:type="dxa"/>
                    </w:trPr>
                    <w:tc>
                      <w:tcPr>
                        <w:tcW w:w="375" w:type="dxa"/>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r>
                  <w:tr w:rsidR="00E05468" w:rsidRPr="00E05468" w:rsidTr="00E05468">
                    <w:trPr>
                      <w:tblCellSpacing w:w="15" w:type="dxa"/>
                    </w:trPr>
                    <w:tc>
                      <w:tcPr>
                        <w:tcW w:w="375" w:type="dxa"/>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420"/>
                          <w:gridCol w:w="570"/>
                          <w:gridCol w:w="66"/>
                          <w:gridCol w:w="66"/>
                          <w:gridCol w:w="6775"/>
                        </w:tblGrid>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5000" w:type="pct"/>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r>
                        <w:tr w:rsidR="00E05468" w:rsidRPr="00E05468" w:rsidTr="00E05468">
                          <w:trPr>
                            <w:tblCellSpacing w:w="15" w:type="dxa"/>
                          </w:trPr>
                          <w:tc>
                            <w:tcPr>
                              <w:tcW w:w="0" w:type="auto"/>
                              <w:gridSpan w:val="5"/>
                              <w:shd w:val="clear" w:color="auto" w:fill="FFFFFF"/>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b/>
                                  <w:bCs/>
                                  <w:color w:val="454545"/>
                                  <w:sz w:val="20"/>
                                </w:rPr>
                                <w:t>Question #</w:t>
                              </w:r>
                              <w:r>
                                <w:rPr>
                                  <w:rFonts w:ascii="Verdana" w:eastAsia="Times New Roman" w:hAnsi="Verdana" w:cs="Times New Roman"/>
                                  <w:b/>
                                  <w:bCs/>
                                  <w:color w:val="454545"/>
                                  <w:sz w:val="20"/>
                                </w:rPr>
                                <w:t>3</w:t>
                              </w:r>
                            </w:p>
                          </w:tc>
                        </w:tr>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219075" cy="133350"/>
                                    <wp:effectExtent l="0" t="0" r="0" b="0"/>
                                    <wp:docPr id="9" name="Picture 9" descr="http://www.algebralab.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gebralab.org/images/spacer.gif"/>
                                            <pic:cNvPicPr>
                                              <a:picLocks noChangeAspect="1" noChangeArrowheads="1"/>
                                            </pic:cNvPicPr>
                                          </pic:nvPicPr>
                                          <pic:blipFill>
                                            <a:blip r:embed="rId26"/>
                                            <a:srcRect/>
                                            <a:stretch>
                                              <a:fillRect/>
                                            </a:stretch>
                                          </pic:blipFill>
                                          <pic:spPr bwMode="auto">
                                            <a:xfrm>
                                              <a:off x="0" y="0"/>
                                              <a:ext cx="219075" cy="133350"/>
                                            </a:xfrm>
                                            <a:prstGeom prst="rect">
                                              <a:avLst/>
                                            </a:prstGeom>
                                            <a:noFill/>
                                            <a:ln w="9525">
                                              <a:noFill/>
                                              <a:miter lim="800000"/>
                                              <a:headEnd/>
                                              <a:tailEnd/>
                                            </a:ln>
                                          </pic:spPr>
                                        </pic:pic>
                                      </a:graphicData>
                                    </a:graphic>
                                  </wp:inline>
                                </w:drawing>
                              </w:r>
                            </w:p>
                          </w:tc>
                          <w:tc>
                            <w:tcPr>
                              <w:tcW w:w="0" w:type="auto"/>
                              <w:shd w:val="clear" w:color="auto" w:fill="FFFFFF"/>
                              <w:hideMark/>
                            </w:tcPr>
                            <w:p w:rsidR="00E05468" w:rsidRPr="00E05468" w:rsidRDefault="00E05468" w:rsidP="00E05468">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BE3D2E"/>
                                  <w:sz w:val="20"/>
                                  <w:szCs w:val="20"/>
                                </w:rPr>
                                <w:drawing>
                                  <wp:inline distT="0" distB="0" distL="0" distR="0">
                                    <wp:extent cx="295275" cy="295275"/>
                                    <wp:effectExtent l="19050" t="0" r="9525" b="0"/>
                                    <wp:docPr id="10" name="Picture 10" descr="Audi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dio">
                                              <a:hlinkClick r:id="rId27"/>
                                            </pic:cNvPr>
                                            <pic:cNvPicPr>
                                              <a:picLocks noChangeAspect="1" noChangeArrowheads="1"/>
                                            </pic:cNvPicPr>
                                          </pic:nvPicPr>
                                          <pic:blipFill>
                                            <a:blip r:embed="rId23"/>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0" w:type="auto"/>
                              <w:gridSpan w:val="3"/>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 If 4 grapefruits sell for 79 cents, how much will 6 grapefruits cost? </w:t>
                              </w:r>
                            </w:p>
                          </w:tc>
                        </w:tr>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gridSpan w:val="4"/>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rPr>
                                <w:object w:dxaOrig="1440" w:dyaOrig="1440">
                                  <v:shape id="_x0000_i1076" type="#_x0000_t75" style="width:20.25pt;height:18pt" o:ole="">
                                    <v:imagedata r:id="rId28" o:title=""/>
                                  </v:shape>
                                  <w:control r:id="rId29" w:name="DefaultOcxName4" w:shapeid="_x0000_i1076"/>
                                </w:object>
                              </w:r>
                              <w:r w:rsidRPr="00E05468">
                                <w:rPr>
                                  <w:rFonts w:ascii="Verdana" w:eastAsia="Times New Roman" w:hAnsi="Verdana" w:cs="Times New Roman"/>
                                  <w:color w:val="454545"/>
                                  <w:sz w:val="20"/>
                                </w:rPr>
                                <w:t xml:space="preserve">A. $1.18 </w:t>
                              </w:r>
                            </w:p>
                          </w:tc>
                        </w:tr>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gridSpan w:val="4"/>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rPr>
                                <w:object w:dxaOrig="1440" w:dyaOrig="1440">
                                  <v:shape id="_x0000_i1075" type="#_x0000_t75" style="width:20.25pt;height:18pt" o:ole="">
                                    <v:imagedata r:id="rId28" o:title=""/>
                                  </v:shape>
                                  <w:control r:id="rId30" w:name="DefaultOcxName5" w:shapeid="_x0000_i1075"/>
                                </w:object>
                              </w:r>
                              <w:r w:rsidRPr="00E05468">
                                <w:rPr>
                                  <w:rFonts w:ascii="Verdana" w:eastAsia="Times New Roman" w:hAnsi="Verdana" w:cs="Times New Roman"/>
                                  <w:color w:val="454545"/>
                                  <w:sz w:val="20"/>
                                </w:rPr>
                                <w:t xml:space="preserve">B. $1.19 </w:t>
                              </w:r>
                            </w:p>
                          </w:tc>
                        </w:tr>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gridSpan w:val="4"/>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rPr>
                                <w:object w:dxaOrig="1440" w:dyaOrig="1440">
                                  <v:shape id="_x0000_i1074" type="#_x0000_t75" style="width:20.25pt;height:18pt" o:ole="">
                                    <v:imagedata r:id="rId28" o:title=""/>
                                  </v:shape>
                                  <w:control r:id="rId31" w:name="DefaultOcxName6" w:shapeid="_x0000_i1074"/>
                                </w:object>
                              </w:r>
                              <w:r w:rsidRPr="00E05468">
                                <w:rPr>
                                  <w:rFonts w:ascii="Verdana" w:eastAsia="Times New Roman" w:hAnsi="Verdana" w:cs="Times New Roman"/>
                                  <w:color w:val="454545"/>
                                  <w:sz w:val="20"/>
                                </w:rPr>
                                <w:t xml:space="preserve">C. 30 cents </w:t>
                              </w:r>
                            </w:p>
                          </w:tc>
                        </w:tr>
                      </w:tbl>
                      <w:p w:rsidR="00E05468" w:rsidRPr="00E05468" w:rsidRDefault="00E05468" w:rsidP="00E05468">
                        <w:pPr>
                          <w:spacing w:after="240" w:line="240" w:lineRule="auto"/>
                          <w:rPr>
                            <w:rFonts w:ascii="Verdana" w:eastAsia="Times New Roman" w:hAnsi="Verdana" w:cs="Times New Roman"/>
                            <w:color w:val="454545"/>
                            <w:sz w:val="20"/>
                            <w:szCs w:val="20"/>
                          </w:rPr>
                        </w:pPr>
                      </w:p>
                      <w:tbl>
                        <w:tblPr>
                          <w:tblW w:w="0" w:type="auto"/>
                          <w:tblCellSpacing w:w="15" w:type="dxa"/>
                          <w:tblCellMar>
                            <w:top w:w="15" w:type="dxa"/>
                            <w:left w:w="15" w:type="dxa"/>
                            <w:bottom w:w="15" w:type="dxa"/>
                            <w:right w:w="15" w:type="dxa"/>
                          </w:tblCellMar>
                          <w:tblLook w:val="04A0"/>
                        </w:tblPr>
                        <w:tblGrid>
                          <w:gridCol w:w="420"/>
                          <w:gridCol w:w="570"/>
                          <w:gridCol w:w="66"/>
                          <w:gridCol w:w="66"/>
                          <w:gridCol w:w="6775"/>
                        </w:tblGrid>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5000" w:type="pct"/>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r>
                        <w:tr w:rsidR="00E05468" w:rsidRPr="00E05468" w:rsidTr="00E05468">
                          <w:trPr>
                            <w:tblCellSpacing w:w="15" w:type="dxa"/>
                          </w:trPr>
                          <w:tc>
                            <w:tcPr>
                              <w:tcW w:w="0" w:type="auto"/>
                              <w:gridSpan w:val="5"/>
                              <w:shd w:val="clear" w:color="auto" w:fill="FFFFFF"/>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b/>
                                  <w:bCs/>
                                  <w:color w:val="454545"/>
                                  <w:sz w:val="20"/>
                                </w:rPr>
                                <w:t>Question #</w:t>
                              </w:r>
                              <w:r>
                                <w:rPr>
                                  <w:rFonts w:ascii="Verdana" w:eastAsia="Times New Roman" w:hAnsi="Verdana" w:cs="Times New Roman"/>
                                  <w:b/>
                                  <w:bCs/>
                                  <w:color w:val="454545"/>
                                  <w:sz w:val="20"/>
                                </w:rPr>
                                <w:t>4</w:t>
                              </w:r>
                            </w:p>
                          </w:tc>
                        </w:tr>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219075" cy="133350"/>
                                    <wp:effectExtent l="0" t="0" r="0" b="0"/>
                                    <wp:docPr id="11" name="Picture 11" descr="http://www.algebralab.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gebralab.org/images/spacer.gif"/>
                                            <pic:cNvPicPr>
                                              <a:picLocks noChangeAspect="1" noChangeArrowheads="1"/>
                                            </pic:cNvPicPr>
                                          </pic:nvPicPr>
                                          <pic:blipFill>
                                            <a:blip r:embed="rId26"/>
                                            <a:srcRect/>
                                            <a:stretch>
                                              <a:fillRect/>
                                            </a:stretch>
                                          </pic:blipFill>
                                          <pic:spPr bwMode="auto">
                                            <a:xfrm>
                                              <a:off x="0" y="0"/>
                                              <a:ext cx="219075" cy="133350"/>
                                            </a:xfrm>
                                            <a:prstGeom prst="rect">
                                              <a:avLst/>
                                            </a:prstGeom>
                                            <a:noFill/>
                                            <a:ln w="9525">
                                              <a:noFill/>
                                              <a:miter lim="800000"/>
                                              <a:headEnd/>
                                              <a:tailEnd/>
                                            </a:ln>
                                          </pic:spPr>
                                        </pic:pic>
                                      </a:graphicData>
                                    </a:graphic>
                                  </wp:inline>
                                </w:drawing>
                              </w:r>
                            </w:p>
                          </w:tc>
                          <w:tc>
                            <w:tcPr>
                              <w:tcW w:w="0" w:type="auto"/>
                              <w:shd w:val="clear" w:color="auto" w:fill="FFFFFF"/>
                              <w:hideMark/>
                            </w:tcPr>
                            <w:p w:rsidR="00E05468" w:rsidRPr="00E05468" w:rsidRDefault="00E05468" w:rsidP="00E05468">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BE3D2E"/>
                                  <w:sz w:val="20"/>
                                  <w:szCs w:val="20"/>
                                </w:rPr>
                                <w:drawing>
                                  <wp:inline distT="0" distB="0" distL="0" distR="0">
                                    <wp:extent cx="295275" cy="295275"/>
                                    <wp:effectExtent l="19050" t="0" r="9525" b="0"/>
                                    <wp:docPr id="12" name="Picture 12" descr="Audi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dio">
                                              <a:hlinkClick r:id="rId32"/>
                                            </pic:cNvPr>
                                            <pic:cNvPicPr>
                                              <a:picLocks noChangeAspect="1" noChangeArrowheads="1"/>
                                            </pic:cNvPicPr>
                                          </pic:nvPicPr>
                                          <pic:blipFill>
                                            <a:blip r:embed="rId23"/>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0" w:type="auto"/>
                              <w:gridSpan w:val="3"/>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szCs w:val="20"/>
                                </w:rPr>
                                <w:t xml:space="preserve">Jim found out that after working for 9 months he had earned 6 days of vacation time. How many days will he have earned after working for two years? </w:t>
                              </w:r>
                            </w:p>
                          </w:tc>
                        </w:tr>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gridSpan w:val="4"/>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rPr>
                                <w:object w:dxaOrig="1440" w:dyaOrig="1440">
                                  <v:shape id="_x0000_i1073" type="#_x0000_t75" style="width:20.25pt;height:18pt" o:ole="">
                                    <v:imagedata r:id="rId28" o:title=""/>
                                  </v:shape>
                                  <w:control r:id="rId33" w:name="DefaultOcxName7" w:shapeid="_x0000_i1073"/>
                                </w:object>
                              </w:r>
                              <w:r w:rsidRPr="00E05468">
                                <w:rPr>
                                  <w:rFonts w:ascii="Verdana" w:eastAsia="Times New Roman" w:hAnsi="Verdana" w:cs="Times New Roman"/>
                                  <w:color w:val="454545"/>
                                  <w:sz w:val="20"/>
                                </w:rPr>
                                <w:t>A. 36 days</w:t>
                              </w:r>
                            </w:p>
                          </w:tc>
                        </w:tr>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gridSpan w:val="4"/>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rPr>
                                <w:object w:dxaOrig="1440" w:dyaOrig="1440">
                                  <v:shape id="_x0000_i1072" type="#_x0000_t75" style="width:20.25pt;height:18pt" o:ole="">
                                    <v:imagedata r:id="rId28" o:title=""/>
                                  </v:shape>
                                  <w:control r:id="rId34" w:name="DefaultOcxName8" w:shapeid="_x0000_i1072"/>
                                </w:object>
                              </w:r>
                              <w:r w:rsidRPr="00E05468">
                                <w:rPr>
                                  <w:rFonts w:ascii="Verdana" w:eastAsia="Times New Roman" w:hAnsi="Verdana" w:cs="Times New Roman"/>
                                  <w:color w:val="454545"/>
                                  <w:sz w:val="20"/>
                                </w:rPr>
                                <w:t xml:space="preserve">B. </w:t>
                              </w:r>
                              <w:r>
                                <w:rPr>
                                  <w:rFonts w:ascii="Verdana" w:eastAsia="Times New Roman" w:hAnsi="Verdana" w:cs="Times New Roman"/>
                                  <w:noProof/>
                                  <w:color w:val="454545"/>
                                  <w:sz w:val="20"/>
                                  <w:szCs w:val="20"/>
                                  <w:bdr w:val="none" w:sz="0" w:space="0" w:color="auto" w:frame="1"/>
                                  <w:shd w:val="clear" w:color="auto" w:fill="FFFFFF"/>
                                </w:rPr>
                                <w:drawing>
                                  <wp:inline distT="0" distB="0" distL="0" distR="0">
                                    <wp:extent cx="190500" cy="352425"/>
                                    <wp:effectExtent l="19050" t="0" r="0" b="0"/>
                                    <wp:docPr id="13" name="Picture 13" descr="http://www.algebralab.org/img/ad9aa837-0e38-4787-8eb5-c9de8b2bb3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gebralab.org/img/ad9aa837-0e38-4787-8eb5-c9de8b2bb3b2.gif"/>
                                            <pic:cNvPicPr>
                                              <a:picLocks noChangeAspect="1" noChangeArrowheads="1"/>
                                            </pic:cNvPicPr>
                                          </pic:nvPicPr>
                                          <pic:blipFill>
                                            <a:blip r:embed="rId35"/>
                                            <a:srcRect/>
                                            <a:stretch>
                                              <a:fillRect/>
                                            </a:stretch>
                                          </pic:blipFill>
                                          <pic:spPr bwMode="auto">
                                            <a:xfrm>
                                              <a:off x="0" y="0"/>
                                              <a:ext cx="190500" cy="352425"/>
                                            </a:xfrm>
                                            <a:prstGeom prst="rect">
                                              <a:avLst/>
                                            </a:prstGeom>
                                            <a:noFill/>
                                            <a:ln w="9525">
                                              <a:noFill/>
                                              <a:miter lim="800000"/>
                                              <a:headEnd/>
                                              <a:tailEnd/>
                                            </a:ln>
                                          </pic:spPr>
                                        </pic:pic>
                                      </a:graphicData>
                                    </a:graphic>
                                  </wp:inline>
                                </w:drawing>
                              </w:r>
                              <w:r w:rsidRPr="00E05468">
                                <w:rPr>
                                  <w:rFonts w:ascii="Verdana" w:eastAsia="Times New Roman" w:hAnsi="Verdana" w:cs="Times New Roman"/>
                                  <w:color w:val="454545"/>
                                  <w:sz w:val="20"/>
                                </w:rPr>
                                <w:t>days</w:t>
                              </w:r>
                            </w:p>
                          </w:tc>
                        </w:tr>
                        <w:tr w:rsidR="00E05468" w:rsidRPr="00E05468" w:rsidTr="00E05468">
                          <w:trPr>
                            <w:tblCellSpacing w:w="15" w:type="dxa"/>
                          </w:trPr>
                          <w:tc>
                            <w:tcPr>
                              <w:tcW w:w="0" w:type="auto"/>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p>
                          </w:tc>
                          <w:tc>
                            <w:tcPr>
                              <w:tcW w:w="0" w:type="auto"/>
                              <w:gridSpan w:val="4"/>
                              <w:shd w:val="clear" w:color="auto" w:fill="FFFFFF"/>
                              <w:vAlign w:val="center"/>
                              <w:hideMark/>
                            </w:tcPr>
                            <w:p w:rsidR="00E05468" w:rsidRPr="00E05468" w:rsidRDefault="00E05468" w:rsidP="00E05468">
                              <w:pPr>
                                <w:spacing w:after="0" w:line="240" w:lineRule="auto"/>
                                <w:rPr>
                                  <w:rFonts w:ascii="Verdana" w:eastAsia="Times New Roman" w:hAnsi="Verdana" w:cs="Times New Roman"/>
                                  <w:color w:val="454545"/>
                                  <w:sz w:val="20"/>
                                  <w:szCs w:val="20"/>
                                </w:rPr>
                              </w:pPr>
                              <w:r w:rsidRPr="00E05468">
                                <w:rPr>
                                  <w:rFonts w:ascii="Verdana" w:eastAsia="Times New Roman" w:hAnsi="Verdana" w:cs="Times New Roman"/>
                                  <w:color w:val="454545"/>
                                  <w:sz w:val="20"/>
                                </w:rPr>
                                <w:object w:dxaOrig="1440" w:dyaOrig="1440">
                                  <v:shape id="_x0000_i1071" type="#_x0000_t75" style="width:20.25pt;height:18pt" o:ole="">
                                    <v:imagedata r:id="rId28" o:title=""/>
                                  </v:shape>
                                  <w:control r:id="rId36" w:name="DefaultOcxName9" w:shapeid="_x0000_i1071"/>
                                </w:object>
                              </w:r>
                              <w:r w:rsidRPr="00E05468">
                                <w:rPr>
                                  <w:rFonts w:ascii="Verdana" w:eastAsia="Times New Roman" w:hAnsi="Verdana" w:cs="Times New Roman"/>
                                  <w:color w:val="454545"/>
                                  <w:sz w:val="20"/>
                                </w:rPr>
                                <w:t>C. 16 days</w:t>
                              </w:r>
                            </w:p>
                          </w:tc>
                        </w:tr>
                      </w:tbl>
                      <w:p w:rsidR="00E05468" w:rsidRPr="00E05468" w:rsidRDefault="00E05468" w:rsidP="00E05468">
                        <w:pPr>
                          <w:spacing w:before="100" w:beforeAutospacing="1" w:after="240" w:line="240" w:lineRule="auto"/>
                          <w:rPr>
                            <w:rFonts w:ascii="Verdana" w:eastAsia="Times New Roman" w:hAnsi="Verdana" w:cs="Times New Roman"/>
                            <w:color w:val="454545"/>
                            <w:sz w:val="20"/>
                            <w:szCs w:val="20"/>
                          </w:rPr>
                        </w:pPr>
                      </w:p>
                    </w:tc>
                  </w:tr>
                </w:tbl>
                <w:p w:rsidR="00E05468" w:rsidRPr="00E05468" w:rsidRDefault="00E05468" w:rsidP="00E05468">
                  <w:pPr>
                    <w:spacing w:after="0" w:line="240" w:lineRule="auto"/>
                    <w:rPr>
                      <w:rFonts w:ascii="Verdana" w:eastAsia="Times New Roman" w:hAnsi="Verdana" w:cs="Times New Roman"/>
                      <w:color w:val="454545"/>
                      <w:sz w:val="20"/>
                      <w:szCs w:val="20"/>
                    </w:rPr>
                  </w:pPr>
                </w:p>
              </w:tc>
            </w:tr>
          </w:tbl>
          <w:p w:rsidR="00E05468" w:rsidRPr="00E05468" w:rsidRDefault="00E05468" w:rsidP="00E05468">
            <w:pPr>
              <w:spacing w:after="0" w:line="240" w:lineRule="auto"/>
              <w:rPr>
                <w:rFonts w:ascii="Verdana" w:eastAsia="Times New Roman" w:hAnsi="Verdana" w:cs="Times New Roman"/>
                <w:color w:val="454545"/>
                <w:sz w:val="20"/>
                <w:szCs w:val="20"/>
              </w:rPr>
            </w:pPr>
          </w:p>
        </w:tc>
      </w:tr>
    </w:tbl>
    <w:p w:rsidR="007653BC" w:rsidRDefault="007653BC"/>
    <w:sectPr w:rsidR="007653BC" w:rsidSect="00765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2FF"/>
    <w:multiLevelType w:val="multilevel"/>
    <w:tmpl w:val="5F1C3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468"/>
    <w:rsid w:val="00280327"/>
    <w:rsid w:val="007653BC"/>
    <w:rsid w:val="00E05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468"/>
    <w:rPr>
      <w:strike w:val="0"/>
      <w:dstrike w:val="0"/>
      <w:color w:val="BE3D2E"/>
      <w:u w:val="none"/>
      <w:effect w:val="none"/>
    </w:rPr>
  </w:style>
  <w:style w:type="character" w:customStyle="1" w:styleId="title1">
    <w:name w:val="title1"/>
    <w:basedOn w:val="DefaultParagraphFont"/>
    <w:rsid w:val="00E05468"/>
    <w:rPr>
      <w:rFonts w:ascii="Arial" w:hAnsi="Arial" w:cs="Arial" w:hint="default"/>
      <w:b/>
      <w:bCs/>
      <w:color w:val="003B89"/>
      <w:sz w:val="24"/>
      <w:szCs w:val="24"/>
    </w:rPr>
  </w:style>
  <w:style w:type="character" w:styleId="Emphasis">
    <w:name w:val="Emphasis"/>
    <w:basedOn w:val="DefaultParagraphFont"/>
    <w:uiPriority w:val="20"/>
    <w:qFormat/>
    <w:rsid w:val="00E05468"/>
    <w:rPr>
      <w:i/>
      <w:iCs/>
    </w:rPr>
  </w:style>
  <w:style w:type="character" w:customStyle="1" w:styleId="redfont1">
    <w:name w:val="redfont1"/>
    <w:basedOn w:val="DefaultParagraphFont"/>
    <w:rsid w:val="00E05468"/>
    <w:rPr>
      <w:rFonts w:ascii="Verdana" w:hAnsi="Verdana" w:hint="default"/>
      <w:b/>
      <w:bCs/>
      <w:color w:val="993366"/>
      <w:sz w:val="20"/>
      <w:szCs w:val="20"/>
    </w:rPr>
  </w:style>
  <w:style w:type="paragraph" w:styleId="NormalWeb">
    <w:name w:val="Normal (Web)"/>
    <w:basedOn w:val="Normal"/>
    <w:uiPriority w:val="99"/>
    <w:unhideWhenUsed/>
    <w:rsid w:val="00E05468"/>
    <w:pPr>
      <w:spacing w:before="100" w:beforeAutospacing="1" w:after="100" w:afterAutospacing="1" w:line="240" w:lineRule="auto"/>
    </w:pPr>
    <w:rPr>
      <w:rFonts w:ascii="Times New Roman" w:eastAsia="Times New Roman" w:hAnsi="Times New Roman" w:cs="Times New Roman"/>
    </w:rPr>
  </w:style>
  <w:style w:type="character" w:customStyle="1" w:styleId="bold1">
    <w:name w:val="bold1"/>
    <w:basedOn w:val="DefaultParagraphFont"/>
    <w:rsid w:val="00E05468"/>
    <w:rPr>
      <w:rFonts w:ascii="Verdana" w:hAnsi="Verdana" w:hint="default"/>
      <w:b/>
      <w:bCs/>
      <w:color w:val="454545"/>
      <w:sz w:val="20"/>
      <w:szCs w:val="20"/>
    </w:rPr>
  </w:style>
  <w:style w:type="character" w:customStyle="1" w:styleId="interior1">
    <w:name w:val="interior1"/>
    <w:basedOn w:val="DefaultParagraphFont"/>
    <w:rsid w:val="00E05468"/>
    <w:rPr>
      <w:rFonts w:ascii="Verdana" w:hAnsi="Verdana" w:hint="default"/>
      <w:color w:val="454545"/>
      <w:sz w:val="20"/>
      <w:szCs w:val="20"/>
      <w:bdr w:val="none" w:sz="0" w:space="0" w:color="auto" w:frame="1"/>
      <w:shd w:val="clear" w:color="auto" w:fill="FFFFFF"/>
    </w:rPr>
  </w:style>
  <w:style w:type="paragraph" w:styleId="BalloonText">
    <w:name w:val="Balloon Text"/>
    <w:basedOn w:val="Normal"/>
    <w:link w:val="BalloonTextChar"/>
    <w:uiPriority w:val="99"/>
    <w:semiHidden/>
    <w:unhideWhenUsed/>
    <w:rsid w:val="00E0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6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0546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546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546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5468"/>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84515428">
      <w:bodyDiv w:val="1"/>
      <w:marLeft w:val="75"/>
      <w:marRight w:val="600"/>
      <w:marTop w:val="75"/>
      <w:marBottom w:val="75"/>
      <w:divBdr>
        <w:top w:val="none" w:sz="0" w:space="0" w:color="auto"/>
        <w:left w:val="none" w:sz="0" w:space="0" w:color="auto"/>
        <w:bottom w:val="none" w:sz="0" w:space="0" w:color="auto"/>
        <w:right w:val="none" w:sz="0" w:space="0" w:color="auto"/>
      </w:divBdr>
      <w:divsChild>
        <w:div w:id="1684353903">
          <w:marLeft w:val="0"/>
          <w:marRight w:val="0"/>
          <w:marTop w:val="0"/>
          <w:marBottom w:val="0"/>
          <w:divBdr>
            <w:top w:val="none" w:sz="0" w:space="0" w:color="auto"/>
            <w:left w:val="none" w:sz="0" w:space="0" w:color="auto"/>
            <w:bottom w:val="none" w:sz="0" w:space="0" w:color="auto"/>
            <w:right w:val="none" w:sz="0" w:space="0" w:color="auto"/>
          </w:divBdr>
          <w:divsChild>
            <w:div w:id="996878728">
              <w:marLeft w:val="0"/>
              <w:marRight w:val="0"/>
              <w:marTop w:val="0"/>
              <w:marBottom w:val="0"/>
              <w:divBdr>
                <w:top w:val="none" w:sz="0" w:space="0" w:color="auto"/>
                <w:left w:val="none" w:sz="0" w:space="0" w:color="auto"/>
                <w:bottom w:val="none" w:sz="0" w:space="0" w:color="auto"/>
                <w:right w:val="none" w:sz="0" w:space="0" w:color="auto"/>
              </w:divBdr>
            </w:div>
            <w:div w:id="1642273817">
              <w:marLeft w:val="0"/>
              <w:marRight w:val="0"/>
              <w:marTop w:val="0"/>
              <w:marBottom w:val="0"/>
              <w:divBdr>
                <w:top w:val="none" w:sz="0" w:space="0" w:color="auto"/>
                <w:left w:val="none" w:sz="0" w:space="0" w:color="auto"/>
                <w:bottom w:val="none" w:sz="0" w:space="0" w:color="auto"/>
                <w:right w:val="none" w:sz="0" w:space="0" w:color="auto"/>
              </w:divBdr>
            </w:div>
            <w:div w:id="528493498">
              <w:marLeft w:val="0"/>
              <w:marRight w:val="0"/>
              <w:marTop w:val="0"/>
              <w:marBottom w:val="0"/>
              <w:divBdr>
                <w:top w:val="none" w:sz="0" w:space="0" w:color="auto"/>
                <w:left w:val="none" w:sz="0" w:space="0" w:color="auto"/>
                <w:bottom w:val="none" w:sz="0" w:space="0" w:color="auto"/>
                <w:right w:val="none" w:sz="0" w:space="0" w:color="auto"/>
              </w:divBdr>
            </w:div>
            <w:div w:id="165243593">
              <w:marLeft w:val="0"/>
              <w:marRight w:val="0"/>
              <w:marTop w:val="0"/>
              <w:marBottom w:val="0"/>
              <w:divBdr>
                <w:top w:val="none" w:sz="0" w:space="0" w:color="auto"/>
                <w:left w:val="none" w:sz="0" w:space="0" w:color="auto"/>
                <w:bottom w:val="none" w:sz="0" w:space="0" w:color="auto"/>
                <w:right w:val="none" w:sz="0" w:space="0" w:color="auto"/>
              </w:divBdr>
            </w:div>
            <w:div w:id="1356156427">
              <w:marLeft w:val="0"/>
              <w:marRight w:val="0"/>
              <w:marTop w:val="0"/>
              <w:marBottom w:val="0"/>
              <w:divBdr>
                <w:top w:val="none" w:sz="0" w:space="0" w:color="auto"/>
                <w:left w:val="none" w:sz="0" w:space="0" w:color="auto"/>
                <w:bottom w:val="none" w:sz="0" w:space="0" w:color="auto"/>
                <w:right w:val="none" w:sz="0" w:space="0" w:color="auto"/>
              </w:divBdr>
            </w:div>
            <w:div w:id="271281421">
              <w:marLeft w:val="0"/>
              <w:marRight w:val="0"/>
              <w:marTop w:val="0"/>
              <w:marBottom w:val="0"/>
              <w:divBdr>
                <w:top w:val="none" w:sz="0" w:space="0" w:color="auto"/>
                <w:left w:val="none" w:sz="0" w:space="0" w:color="auto"/>
                <w:bottom w:val="none" w:sz="0" w:space="0" w:color="auto"/>
                <w:right w:val="none" w:sz="0" w:space="0" w:color="auto"/>
              </w:divBdr>
            </w:div>
            <w:div w:id="178954507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58532711">
                  <w:marLeft w:val="0"/>
                  <w:marRight w:val="0"/>
                  <w:marTop w:val="0"/>
                  <w:marBottom w:val="0"/>
                  <w:divBdr>
                    <w:top w:val="none" w:sz="0" w:space="0" w:color="auto"/>
                    <w:left w:val="none" w:sz="0" w:space="0" w:color="auto"/>
                    <w:bottom w:val="none" w:sz="0" w:space="0" w:color="auto"/>
                    <w:right w:val="none" w:sz="0" w:space="0" w:color="auto"/>
                  </w:divBdr>
                </w:div>
                <w:div w:id="1519736298">
                  <w:marLeft w:val="0"/>
                  <w:marRight w:val="0"/>
                  <w:marTop w:val="0"/>
                  <w:marBottom w:val="0"/>
                  <w:divBdr>
                    <w:top w:val="none" w:sz="0" w:space="0" w:color="auto"/>
                    <w:left w:val="none" w:sz="0" w:space="0" w:color="auto"/>
                    <w:bottom w:val="none" w:sz="0" w:space="0" w:color="auto"/>
                    <w:right w:val="none" w:sz="0" w:space="0" w:color="auto"/>
                  </w:divBdr>
                </w:div>
                <w:div w:id="20000381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263534996">
                      <w:marLeft w:val="0"/>
                      <w:marRight w:val="0"/>
                      <w:marTop w:val="0"/>
                      <w:marBottom w:val="0"/>
                      <w:divBdr>
                        <w:top w:val="none" w:sz="0" w:space="0" w:color="auto"/>
                        <w:left w:val="none" w:sz="0" w:space="0" w:color="auto"/>
                        <w:bottom w:val="none" w:sz="0" w:space="0" w:color="auto"/>
                        <w:right w:val="none" w:sz="0" w:space="0" w:color="auto"/>
                      </w:divBdr>
                    </w:div>
                    <w:div w:id="113524160">
                      <w:marLeft w:val="0"/>
                      <w:marRight w:val="0"/>
                      <w:marTop w:val="0"/>
                      <w:marBottom w:val="0"/>
                      <w:divBdr>
                        <w:top w:val="none" w:sz="0" w:space="0" w:color="auto"/>
                        <w:left w:val="none" w:sz="0" w:space="0" w:color="auto"/>
                        <w:bottom w:val="none" w:sz="0" w:space="0" w:color="auto"/>
                        <w:right w:val="none" w:sz="0" w:space="0" w:color="auto"/>
                      </w:divBdr>
                    </w:div>
                  </w:divsChild>
                </w:div>
                <w:div w:id="1178545221">
                  <w:marLeft w:val="0"/>
                  <w:marRight w:val="0"/>
                  <w:marTop w:val="0"/>
                  <w:marBottom w:val="0"/>
                  <w:divBdr>
                    <w:top w:val="none" w:sz="0" w:space="0" w:color="auto"/>
                    <w:left w:val="none" w:sz="0" w:space="0" w:color="auto"/>
                    <w:bottom w:val="none" w:sz="0" w:space="0" w:color="auto"/>
                    <w:right w:val="none" w:sz="0" w:space="0" w:color="auto"/>
                  </w:divBdr>
                </w:div>
                <w:div w:id="1662460542">
                  <w:marLeft w:val="0"/>
                  <w:marRight w:val="0"/>
                  <w:marTop w:val="0"/>
                  <w:marBottom w:val="0"/>
                  <w:divBdr>
                    <w:top w:val="none" w:sz="0" w:space="0" w:color="auto"/>
                    <w:left w:val="none" w:sz="0" w:space="0" w:color="auto"/>
                    <w:bottom w:val="none" w:sz="0" w:space="0" w:color="auto"/>
                    <w:right w:val="none" w:sz="0" w:space="0" w:color="auto"/>
                  </w:divBdr>
                </w:div>
                <w:div w:id="1452818973">
                  <w:marLeft w:val="0"/>
                  <w:marRight w:val="0"/>
                  <w:marTop w:val="0"/>
                  <w:marBottom w:val="0"/>
                  <w:divBdr>
                    <w:top w:val="none" w:sz="0" w:space="0" w:color="auto"/>
                    <w:left w:val="none" w:sz="0" w:space="0" w:color="auto"/>
                    <w:bottom w:val="none" w:sz="0" w:space="0" w:color="auto"/>
                    <w:right w:val="none" w:sz="0" w:space="0" w:color="auto"/>
                  </w:divBdr>
                </w:div>
              </w:divsChild>
            </w:div>
            <w:div w:id="912004740">
              <w:marLeft w:val="0"/>
              <w:marRight w:val="0"/>
              <w:marTop w:val="0"/>
              <w:marBottom w:val="0"/>
              <w:divBdr>
                <w:top w:val="none" w:sz="0" w:space="0" w:color="auto"/>
                <w:left w:val="none" w:sz="0" w:space="0" w:color="auto"/>
                <w:bottom w:val="none" w:sz="0" w:space="0" w:color="auto"/>
                <w:right w:val="none" w:sz="0" w:space="0" w:color="auto"/>
              </w:divBdr>
              <w:divsChild>
                <w:div w:id="580874889">
                  <w:marLeft w:val="0"/>
                  <w:marRight w:val="0"/>
                  <w:marTop w:val="0"/>
                  <w:marBottom w:val="0"/>
                  <w:divBdr>
                    <w:top w:val="none" w:sz="0" w:space="0" w:color="auto"/>
                    <w:left w:val="none" w:sz="0" w:space="0" w:color="auto"/>
                    <w:bottom w:val="none" w:sz="0" w:space="0" w:color="auto"/>
                    <w:right w:val="none" w:sz="0" w:space="0" w:color="auto"/>
                  </w:divBdr>
                </w:div>
                <w:div w:id="1723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ef('/Glossary/glossaryterm.aspx?word=Equation',%20500,%20500);" TargetMode="External"/><Relationship Id="rId13" Type="http://schemas.openxmlformats.org/officeDocument/2006/relationships/image" Target="media/image2.gif"/><Relationship Id="rId18" Type="http://schemas.openxmlformats.org/officeDocument/2006/relationships/image" Target="media/image4.gif"/><Relationship Id="rId26"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control" Target="activeX/activeX1.xml"/><Relationship Id="rId34" Type="http://schemas.openxmlformats.org/officeDocument/2006/relationships/control" Target="activeX/activeX7.xml"/><Relationship Id="rId7" Type="http://schemas.openxmlformats.org/officeDocument/2006/relationships/hyperlink" Target="javascript:def('/Glossary/glossaryterm.aspx?word=Proportion',%20500,%20500);" TargetMode="External"/><Relationship Id="rId12" Type="http://schemas.openxmlformats.org/officeDocument/2006/relationships/hyperlink" Target="javascript:def('/Glossary/glossaryterm.aspx?word=Ratio',%20500,%20500);" TargetMode="External"/><Relationship Id="rId17" Type="http://schemas.openxmlformats.org/officeDocument/2006/relationships/hyperlink" Target="javascript:def('/Glossary/glossaryterm.aspx?word=Proportion',%20500,%20500);" TargetMode="External"/><Relationship Id="rId25" Type="http://schemas.openxmlformats.org/officeDocument/2006/relationships/hyperlink" Target="mms://www.algebralab.org/algebralab/audio/word/Algebra_Proportions_q2.mp3" TargetMode="External"/><Relationship Id="rId33" Type="http://schemas.openxmlformats.org/officeDocument/2006/relationships/control" Target="activeX/activeX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wmf"/><Relationship Id="rId29"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hyperlink" Target="http://www.algebralab.org/lessons/lesson.aspx?file=Algebra_OneVariableMultiStep.xml" TargetMode="External"/><Relationship Id="rId11" Type="http://schemas.openxmlformats.org/officeDocument/2006/relationships/image" Target="media/image1.gif"/><Relationship Id="rId24" Type="http://schemas.openxmlformats.org/officeDocument/2006/relationships/control" Target="activeX/activeX2.xml"/><Relationship Id="rId32" Type="http://schemas.openxmlformats.org/officeDocument/2006/relationships/hyperlink" Target="mms://www.algebralab.org/algebralab/audio/word/Algebra_Proportions_q4.mp3" TargetMode="External"/><Relationship Id="rId37" Type="http://schemas.openxmlformats.org/officeDocument/2006/relationships/fontTable" Target="fontTable.xml"/><Relationship Id="rId5" Type="http://schemas.openxmlformats.org/officeDocument/2006/relationships/hyperlink" Target="http://www.algebralab.org/Word/Word.aspx?file=Algebra_Ratios.xml" TargetMode="External"/><Relationship Id="rId15" Type="http://schemas.openxmlformats.org/officeDocument/2006/relationships/hyperlink" Target="javascript:def('/Glossary/glossaryterm.aspx?word=Ratio',%20500,%20500);" TargetMode="External"/><Relationship Id="rId23" Type="http://schemas.openxmlformats.org/officeDocument/2006/relationships/image" Target="media/image6.jpeg"/><Relationship Id="rId28" Type="http://schemas.openxmlformats.org/officeDocument/2006/relationships/image" Target="media/image8.wmf"/><Relationship Id="rId36" Type="http://schemas.openxmlformats.org/officeDocument/2006/relationships/control" Target="activeX/activeX8.xml"/><Relationship Id="rId10" Type="http://schemas.openxmlformats.org/officeDocument/2006/relationships/hyperlink" Target="javascript:def('/Glossary/glossaryterm.aspx?word=Ratio',%20500,%20500);" TargetMode="External"/><Relationship Id="rId19" Type="http://schemas.openxmlformats.org/officeDocument/2006/relationships/hyperlink" Target="javascript:def('/Glossary/glossaryterm.aspx?word=Ratio',%20500,%20500);" TargetMode="External"/><Relationship Id="rId31"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hyperlink" Target="javascript:def('/Glossary/glossaryterm.aspx?word=Ratio',%20500,%20500);" TargetMode="External"/><Relationship Id="rId14" Type="http://schemas.openxmlformats.org/officeDocument/2006/relationships/hyperlink" Target="javascript:def('/Glossary/glossaryterm.aspx?word=Ratio',%20500,%20500);" TargetMode="External"/><Relationship Id="rId22" Type="http://schemas.openxmlformats.org/officeDocument/2006/relationships/hyperlink" Target="mms://www.algebralab.org/algebralab/audio/word/Algebra_Proportions_q1.mp3" TargetMode="External"/><Relationship Id="rId27" Type="http://schemas.openxmlformats.org/officeDocument/2006/relationships/hyperlink" Target="mms://www.algebralab.org/algebralab/audio/word/Algebra_Proportions_q3.mp3" TargetMode="External"/><Relationship Id="rId30" Type="http://schemas.openxmlformats.org/officeDocument/2006/relationships/control" Target="activeX/activeX4.xml"/><Relationship Id="rId35" Type="http://schemas.openxmlformats.org/officeDocument/2006/relationships/image" Target="media/image9.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3000</Characters>
  <Application>Microsoft Office Word</Application>
  <DocSecurity>0</DocSecurity>
  <Lines>25</Lines>
  <Paragraphs>7</Paragraphs>
  <ScaleCrop>false</ScaleCrop>
  <Company>Dinwiddie County Public Schools</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2011-03-15T12:29:00Z</dcterms:created>
  <dcterms:modified xsi:type="dcterms:W3CDTF">2011-03-15T12:31:00Z</dcterms:modified>
</cp:coreProperties>
</file>